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8" w:rsidRDefault="008B0AC8">
      <w:pPr>
        <w:spacing w:line="102" w:lineRule="exact"/>
        <w:rPr>
          <w:sz w:val="8"/>
          <w:szCs w:val="8"/>
        </w:rPr>
      </w:pPr>
    </w:p>
    <w:p w:rsidR="008B0AC8" w:rsidRDefault="008B0AC8">
      <w:pPr>
        <w:rPr>
          <w:sz w:val="2"/>
          <w:szCs w:val="2"/>
        </w:rPr>
        <w:sectPr w:rsidR="008B0AC8">
          <w:pgSz w:w="11900" w:h="16840"/>
          <w:pgMar w:top="1902" w:right="0" w:bottom="860" w:left="0" w:header="0" w:footer="3" w:gutter="0"/>
          <w:cols w:space="720"/>
          <w:noEndnote/>
          <w:docGrid w:linePitch="360"/>
        </w:sectPr>
      </w:pPr>
    </w:p>
    <w:p w:rsidR="008B0AC8" w:rsidRDefault="00A868CB" w:rsidP="00720A1D">
      <w:pPr>
        <w:pStyle w:val="Teksttreci30"/>
        <w:shd w:val="clear" w:color="auto" w:fill="auto"/>
        <w:ind w:left="4956" w:firstLine="708"/>
      </w:pPr>
      <w:r>
        <w:lastRenderedPageBreak/>
        <w:t>Załącznik</w:t>
      </w:r>
    </w:p>
    <w:p w:rsidR="00720A1D" w:rsidRPr="00720A1D" w:rsidRDefault="00720A1D" w:rsidP="00720A1D">
      <w:pPr>
        <w:spacing w:after="517" w:line="254" w:lineRule="exact"/>
        <w:ind w:left="5664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 </w:t>
      </w:r>
      <w:r w:rsidRPr="00720A1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Uchwał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y</w:t>
      </w:r>
      <w:r w:rsidR="00CD580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20A1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nr </w:t>
      </w:r>
      <w:r w:rsidR="002B6FE5" w:rsidRPr="002B6FE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IX/58/2019</w:t>
      </w:r>
      <w:r w:rsidRPr="00720A1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  <w:t>Rady Powiatu Przemyskiego</w:t>
      </w:r>
      <w:r w:rsidRPr="00720A1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  <w:t xml:space="preserve">z dnia </w:t>
      </w:r>
      <w:r w:rsidR="002B6FE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18 czerwca 2019 roku</w:t>
      </w:r>
    </w:p>
    <w:p w:rsidR="008B0AC8" w:rsidRDefault="00A868CB">
      <w:pPr>
        <w:pStyle w:val="Teksttreci40"/>
        <w:shd w:val="clear" w:color="auto" w:fill="auto"/>
        <w:spacing w:before="0" w:after="271"/>
        <w:ind w:firstLine="0"/>
      </w:pPr>
      <w:r>
        <w:t xml:space="preserve">Zasady przyznawania stypendiów za wybitne osiągnięcia </w:t>
      </w:r>
      <w:r w:rsidR="00FF4CC7">
        <w:t>w dziedzinie nauki</w:t>
      </w:r>
      <w:r>
        <w:t xml:space="preserve"> dla szczególnie uzdolnionych</w:t>
      </w:r>
      <w:r w:rsidR="00FF4CC7">
        <w:t xml:space="preserve"> </w:t>
      </w:r>
      <w:r>
        <w:t>studentów zamieszkałych</w:t>
      </w:r>
      <w:r w:rsidR="00FF4CC7">
        <w:t xml:space="preserve"> </w:t>
      </w:r>
      <w:r>
        <w:t xml:space="preserve">na terenie powiatu </w:t>
      </w:r>
      <w:r w:rsidR="009C1E01">
        <w:t>przemyskiego</w:t>
      </w:r>
    </w:p>
    <w:p w:rsidR="008B0AC8" w:rsidRDefault="00A868CB">
      <w:pPr>
        <w:pStyle w:val="Nagwek10"/>
        <w:keepNext/>
        <w:keepLines/>
        <w:shd w:val="clear" w:color="auto" w:fill="auto"/>
        <w:spacing w:before="0" w:after="168" w:line="240" w:lineRule="exact"/>
        <w:ind w:firstLine="0"/>
      </w:pPr>
      <w:bookmarkStart w:id="0" w:name="bookmark0"/>
      <w:r>
        <w:t>Rozdział I</w:t>
      </w:r>
      <w:bookmarkEnd w:id="0"/>
    </w:p>
    <w:p w:rsidR="008B0AC8" w:rsidRDefault="00A868CB">
      <w:pPr>
        <w:pStyle w:val="Teksttreci40"/>
        <w:shd w:val="clear" w:color="auto" w:fill="auto"/>
        <w:spacing w:before="0" w:after="421" w:line="240" w:lineRule="exact"/>
        <w:ind w:firstLine="0"/>
      </w:pPr>
      <w:r>
        <w:t>Postanowienia ogólne</w:t>
      </w:r>
    </w:p>
    <w:p w:rsidR="008B0AC8" w:rsidRDefault="00A868CB" w:rsidP="00473E96">
      <w:pPr>
        <w:pStyle w:val="Teksttreci20"/>
        <w:shd w:val="clear" w:color="auto" w:fill="auto"/>
        <w:spacing w:before="0" w:after="139"/>
        <w:ind w:firstLine="0"/>
      </w:pPr>
      <w:r>
        <w:t>§ 1. Stypendium przyznawane</w:t>
      </w:r>
      <w:r w:rsidR="0078617D">
        <w:t xml:space="preserve"> </w:t>
      </w:r>
      <w:r w:rsidR="000D7E31">
        <w:t>jest</w:t>
      </w:r>
      <w:r w:rsidR="00AE222F">
        <w:t xml:space="preserve"> </w:t>
      </w:r>
      <w:r>
        <w:t>za wybitne osiągnięcia studenta</w:t>
      </w:r>
      <w:r w:rsidR="00741E60">
        <w:t xml:space="preserve">, </w:t>
      </w:r>
      <w:r>
        <w:t>których miarą jest</w:t>
      </w:r>
      <w:r w:rsidR="00473E96">
        <w:t xml:space="preserve"> </w:t>
      </w:r>
      <w:r>
        <w:t xml:space="preserve">średnia ocen </w:t>
      </w:r>
      <w:r w:rsidR="000D7E31">
        <w:t>uzyskanych na</w:t>
      </w:r>
      <w:r w:rsidR="009C1E01">
        <w:t xml:space="preserve"> </w:t>
      </w:r>
      <w:r>
        <w:t>uczelni oraz</w:t>
      </w:r>
      <w:r w:rsidR="00473E96">
        <w:t xml:space="preserve"> </w:t>
      </w:r>
      <w:r>
        <w:t xml:space="preserve">ponadprzeciętne </w:t>
      </w:r>
      <w:r w:rsidR="00F97285">
        <w:t>osiągnięcia naukowe.</w:t>
      </w:r>
    </w:p>
    <w:p w:rsidR="008B0AC8" w:rsidRDefault="00A868CB" w:rsidP="00E76C5E">
      <w:pPr>
        <w:pStyle w:val="Teksttreci20"/>
        <w:shd w:val="clear" w:color="auto" w:fill="auto"/>
        <w:spacing w:before="0" w:after="139"/>
        <w:ind w:firstLine="0"/>
      </w:pPr>
      <w:r>
        <w:t>§ 2. 1. Stypendium może być przyznane</w:t>
      </w:r>
      <w:r w:rsidR="009C1E01">
        <w:t xml:space="preserve"> </w:t>
      </w:r>
      <w:r>
        <w:t xml:space="preserve">studentowi, za wybitny wynik osiągnięty w roku akademickim poprzedzającym przyznanie stypendium, </w:t>
      </w:r>
      <w:r w:rsidR="00E76C5E">
        <w:t xml:space="preserve">uwzględniając </w:t>
      </w:r>
      <w:r>
        <w:t>szczególne osiągnięcia w jakiejś dziedzinie wiedzy (sukcesy w konkursach, uczestnictwo w pracach naukowych, publikacje w czasopismach popularnonaukowych, bardzo wysokie wyniki w nauce, szczególne osiągnięcia w pracach na rzecz uczelni i społeczności studenckiej),</w:t>
      </w:r>
    </w:p>
    <w:p w:rsidR="008B0AC8" w:rsidRDefault="00A868CB">
      <w:pPr>
        <w:pStyle w:val="Teksttreci20"/>
        <w:shd w:val="clear" w:color="auto" w:fill="auto"/>
        <w:spacing w:before="0"/>
        <w:ind w:firstLine="0"/>
      </w:pPr>
      <w:r>
        <w:t>2. Przyznanie stypendium ma na celu wspieranie rozwoju uzdolnień studentów, którzy dzięki swojej pracy i zaangażowaniu uzyskują w wybranej przez siebie dziedzinie wysokie osiągnięcia.</w:t>
      </w:r>
    </w:p>
    <w:p w:rsidR="008B0AC8" w:rsidRDefault="00A868CB">
      <w:pPr>
        <w:pStyle w:val="Teksttreci20"/>
        <w:shd w:val="clear" w:color="auto" w:fill="auto"/>
        <w:spacing w:before="0" w:after="116" w:line="322" w:lineRule="exact"/>
        <w:ind w:firstLine="0"/>
      </w:pPr>
      <w:r>
        <w:t>§ 3. Stypendium może być przyznane szczególnie uzdolnionym studentom szkół wyższych (do ukończenia 26 roku życia), mający</w:t>
      </w:r>
      <w:r w:rsidR="00E76C5E">
        <w:t>ch</w:t>
      </w:r>
      <w:r>
        <w:t xml:space="preserve"> stałe zameldowanie na terenie powiatu </w:t>
      </w:r>
      <w:r w:rsidR="00896033">
        <w:t>przemyskiego</w:t>
      </w:r>
      <w:r>
        <w:t>.</w:t>
      </w:r>
    </w:p>
    <w:p w:rsidR="008B0AC8" w:rsidRDefault="00A868CB">
      <w:pPr>
        <w:pStyle w:val="Teksttreci20"/>
        <w:shd w:val="clear" w:color="auto" w:fill="auto"/>
        <w:spacing w:before="0" w:after="128" w:line="326" w:lineRule="exact"/>
        <w:ind w:firstLine="0"/>
      </w:pPr>
      <w:r w:rsidRPr="00473E96">
        <w:rPr>
          <w:rStyle w:val="Teksttreci2Pogrubienie"/>
          <w:b w:val="0"/>
        </w:rPr>
        <w:t>§ 4.</w:t>
      </w:r>
      <w:r>
        <w:rPr>
          <w:rStyle w:val="Teksttreci2Pogrubienie"/>
        </w:rPr>
        <w:t xml:space="preserve"> </w:t>
      </w:r>
      <w:r>
        <w:t xml:space="preserve">Stypendia przyznawane są w ramach środków finansowych określonych przez Radę Powiatu </w:t>
      </w:r>
      <w:r w:rsidR="00896033">
        <w:t>Przemyskiego</w:t>
      </w:r>
      <w:r>
        <w:t xml:space="preserve"> w uchwale budżetowej na dany rok.</w:t>
      </w:r>
    </w:p>
    <w:p w:rsidR="008B0AC8" w:rsidRDefault="00A868CB">
      <w:pPr>
        <w:pStyle w:val="Teksttreci20"/>
        <w:shd w:val="clear" w:color="auto" w:fill="auto"/>
        <w:spacing w:before="0"/>
        <w:ind w:firstLine="0"/>
      </w:pPr>
      <w:r>
        <w:t>§ 5.1.</w:t>
      </w:r>
      <w:r w:rsidR="00751026">
        <w:t xml:space="preserve"> </w:t>
      </w:r>
      <w:r>
        <w:t>0 przyznaniu lub odmowie przyznania stypendium oraz jego wysokości decyduje Zarząd Powiatu</w:t>
      </w:r>
      <w:r w:rsidR="00896033">
        <w:t xml:space="preserve"> Przemyskiego</w:t>
      </w:r>
      <w:r>
        <w:t xml:space="preserve">, na podstawie propozycji przedstawionej przez Komisję rozpatrującą wnioski o stypendium dla </w:t>
      </w:r>
      <w:r w:rsidR="00E76C5E">
        <w:t>s</w:t>
      </w:r>
      <w:r>
        <w:t>tudentów.</w:t>
      </w:r>
    </w:p>
    <w:p w:rsidR="008B0AC8" w:rsidRDefault="00A868CB">
      <w:pPr>
        <w:pStyle w:val="Teksttreci20"/>
        <w:shd w:val="clear" w:color="auto" w:fill="auto"/>
        <w:spacing w:before="0" w:after="124"/>
        <w:ind w:firstLine="0"/>
      </w:pPr>
      <w:r>
        <w:t>2. Posiedzenie Komisji, o której mowa w ust.</w:t>
      </w:r>
      <w:r w:rsidR="00700CEB">
        <w:t xml:space="preserve"> 1</w:t>
      </w:r>
      <w:r>
        <w:t xml:space="preserve">, odbywa się w </w:t>
      </w:r>
      <w:bookmarkStart w:id="1" w:name="_GoBack"/>
      <w:r>
        <w:t>termin</w:t>
      </w:r>
      <w:r w:rsidR="00F97285">
        <w:t xml:space="preserve">ie </w:t>
      </w:r>
      <w:r>
        <w:t xml:space="preserve">do 31 października każdego </w:t>
      </w:r>
      <w:bookmarkEnd w:id="1"/>
      <w:r>
        <w:t>roku.</w:t>
      </w:r>
    </w:p>
    <w:p w:rsidR="008B0AC8" w:rsidRDefault="00A868CB">
      <w:pPr>
        <w:pStyle w:val="Teksttreci20"/>
        <w:shd w:val="clear" w:color="auto" w:fill="auto"/>
        <w:spacing w:before="0" w:after="116" w:line="312" w:lineRule="exact"/>
        <w:ind w:firstLine="0"/>
      </w:pPr>
      <w:r>
        <w:t xml:space="preserve">§ 6.1. Stypendium przyznaje się </w:t>
      </w:r>
      <w:r w:rsidR="00916998">
        <w:t>studentom</w:t>
      </w:r>
      <w:r w:rsidR="00E76C5E">
        <w:t xml:space="preserve"> na </w:t>
      </w:r>
      <w:r w:rsidR="00916998">
        <w:t>rok akademick</w:t>
      </w:r>
      <w:r w:rsidR="00E76C5E">
        <w:t>i</w:t>
      </w:r>
      <w:r w:rsidR="00AF534A">
        <w:t xml:space="preserve"> w wysokości 300,00 zł miesięcznie</w:t>
      </w:r>
      <w:r w:rsidR="00916998">
        <w:t xml:space="preserve"> (w okresie od października danego roku do lipca roku następnego)</w:t>
      </w:r>
      <w:r>
        <w:t>.</w:t>
      </w:r>
    </w:p>
    <w:p w:rsidR="008B0AC8" w:rsidRDefault="00A868CB">
      <w:pPr>
        <w:pStyle w:val="Teksttreci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124"/>
        <w:ind w:firstLine="0"/>
      </w:pPr>
      <w:r>
        <w:t>Wypłaty stypendium dokonuje się nie później niż do 15 dnia następnego miesiąca</w:t>
      </w:r>
      <w:r w:rsidR="00916998">
        <w:t>,</w:t>
      </w:r>
      <w:r>
        <w:t xml:space="preserve"> za który stypendium przysługuje, na podstawie imiennej listy stypendystów, w kasie Starostwa Powiatowego </w:t>
      </w:r>
      <w:r w:rsidR="00896033">
        <w:t>w Przemyślu</w:t>
      </w:r>
      <w:r>
        <w:t xml:space="preserve"> lub przelewem na konto (w zależności od wyboru formy wypłaty stypendium zakreślonej na wniosku).</w:t>
      </w:r>
    </w:p>
    <w:p w:rsidR="008B0AC8" w:rsidRDefault="00A868CB">
      <w:pPr>
        <w:pStyle w:val="Teksttreci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178" w:line="312" w:lineRule="exact"/>
        <w:ind w:firstLine="0"/>
      </w:pPr>
      <w:r>
        <w:t>Osoba, której przyznano stypendium jest zobowiązana do przedstawienia zaświadczenia o kontynuowaniu nauki.</w:t>
      </w:r>
    </w:p>
    <w:p w:rsidR="00F97285" w:rsidRDefault="00F97285">
      <w:pPr>
        <w:pStyle w:val="Nagwek10"/>
        <w:keepNext/>
        <w:keepLines/>
        <w:shd w:val="clear" w:color="auto" w:fill="auto"/>
        <w:spacing w:before="0" w:after="147" w:line="240" w:lineRule="exact"/>
        <w:ind w:firstLine="0"/>
      </w:pPr>
      <w:bookmarkStart w:id="2" w:name="bookmark1"/>
    </w:p>
    <w:p w:rsidR="008B0AC8" w:rsidRDefault="00A868CB">
      <w:pPr>
        <w:pStyle w:val="Nagwek10"/>
        <w:keepNext/>
        <w:keepLines/>
        <w:shd w:val="clear" w:color="auto" w:fill="auto"/>
        <w:spacing w:before="0" w:after="147" w:line="240" w:lineRule="exact"/>
        <w:ind w:firstLine="0"/>
      </w:pPr>
      <w:r>
        <w:t>Rozdział II</w:t>
      </w:r>
      <w:bookmarkEnd w:id="2"/>
    </w:p>
    <w:p w:rsidR="008B0AC8" w:rsidRDefault="00A868CB">
      <w:pPr>
        <w:pStyle w:val="Teksttreci40"/>
        <w:shd w:val="clear" w:color="auto" w:fill="auto"/>
        <w:spacing w:before="0" w:after="585"/>
        <w:ind w:left="3380" w:right="680"/>
        <w:jc w:val="left"/>
      </w:pPr>
      <w:r>
        <w:t xml:space="preserve">Zasady ubiegania się o stypendium oraz warunki przyznawania </w:t>
      </w:r>
      <w:r>
        <w:rPr>
          <w:rStyle w:val="Teksttreci4Calibri"/>
          <w:b/>
          <w:bCs/>
        </w:rPr>
        <w:t>i wstrzymania stypendium</w:t>
      </w:r>
    </w:p>
    <w:p w:rsidR="008B0AC8" w:rsidRPr="00DD7534" w:rsidRDefault="00A868CB">
      <w:pPr>
        <w:pStyle w:val="Teksttreci20"/>
        <w:shd w:val="clear" w:color="auto" w:fill="auto"/>
        <w:spacing w:before="0" w:after="116" w:line="298" w:lineRule="exact"/>
        <w:ind w:firstLine="0"/>
        <w:rPr>
          <w:b/>
        </w:rPr>
      </w:pPr>
      <w:r w:rsidRPr="00DD7534">
        <w:t xml:space="preserve">§ 7. Wnioski o przyznanie stypendium </w:t>
      </w:r>
      <w:r w:rsidR="00F97285">
        <w:rPr>
          <w:rStyle w:val="Teksttreci2Pogrubienie"/>
          <w:b w:val="0"/>
        </w:rPr>
        <w:t xml:space="preserve">dla </w:t>
      </w:r>
      <w:r w:rsidRPr="00DD7534">
        <w:rPr>
          <w:rStyle w:val="Teksttreci2Pogrubienie"/>
          <w:b w:val="0"/>
        </w:rPr>
        <w:t>studentów</w:t>
      </w:r>
      <w:r w:rsidRPr="00DD7534">
        <w:rPr>
          <w:rStyle w:val="Teksttreci2Pogrubienie"/>
        </w:rPr>
        <w:t xml:space="preserve"> </w:t>
      </w:r>
      <w:r w:rsidRPr="00DD7534">
        <w:t>należy składać w termi</w:t>
      </w:r>
      <w:r w:rsidR="00F97285">
        <w:t>nie</w:t>
      </w:r>
      <w:r w:rsidR="00473E96">
        <w:t xml:space="preserve"> </w:t>
      </w:r>
      <w:r w:rsidRPr="00DD7534">
        <w:rPr>
          <w:rStyle w:val="Teksttreci2Pogrubienie"/>
          <w:b w:val="0"/>
        </w:rPr>
        <w:t>do dnia 10 października każdego roku.</w:t>
      </w:r>
    </w:p>
    <w:p w:rsidR="008B0AC8" w:rsidRDefault="00A868CB">
      <w:pPr>
        <w:pStyle w:val="Teksttreci20"/>
        <w:shd w:val="clear" w:color="auto" w:fill="auto"/>
        <w:spacing w:before="0" w:after="0" w:line="302" w:lineRule="exact"/>
        <w:ind w:firstLine="0"/>
      </w:pPr>
      <w:r>
        <w:t xml:space="preserve">§ 8.1. </w:t>
      </w:r>
      <w:r w:rsidR="00B057C0">
        <w:t>S</w:t>
      </w:r>
      <w:r>
        <w:t xml:space="preserve">tudent ubiegający się o przyznanie stypendium składa wniosek (na załączonym druku) w </w:t>
      </w:r>
      <w:r w:rsidR="009651D0">
        <w:t>kancelari</w:t>
      </w:r>
      <w:r w:rsidR="00700CEB">
        <w:t>i</w:t>
      </w:r>
      <w:r w:rsidR="009651D0">
        <w:t xml:space="preserve"> ogólnej</w:t>
      </w:r>
      <w:r>
        <w:t xml:space="preserve"> Starostwa Powiatowego w </w:t>
      </w:r>
      <w:r w:rsidR="00896033">
        <w:t>Przemyślu</w:t>
      </w:r>
      <w:r w:rsidR="00700CEB">
        <w:t xml:space="preserve"> lub poczt</w:t>
      </w:r>
      <w:r w:rsidR="000E264B">
        <w:t>ą</w:t>
      </w:r>
      <w:r w:rsidR="00700CEB">
        <w:t xml:space="preserve"> elektroniczn</w:t>
      </w:r>
      <w:r w:rsidR="000E264B">
        <w:t>ą</w:t>
      </w:r>
      <w:r w:rsidR="00700CEB">
        <w:t>.</w:t>
      </w:r>
    </w:p>
    <w:p w:rsidR="00DD7534" w:rsidRDefault="00A868CB">
      <w:pPr>
        <w:pStyle w:val="Nagwek10"/>
        <w:keepNext/>
        <w:keepLines/>
        <w:shd w:val="clear" w:color="auto" w:fill="auto"/>
        <w:spacing w:before="0" w:after="0" w:line="470" w:lineRule="exact"/>
        <w:ind w:firstLine="0"/>
        <w:jc w:val="both"/>
        <w:rPr>
          <w:b w:val="0"/>
        </w:rPr>
      </w:pPr>
      <w:bookmarkStart w:id="3" w:name="bookmark2"/>
      <w:r w:rsidRPr="00DD7534">
        <w:rPr>
          <w:b w:val="0"/>
        </w:rPr>
        <w:t>2. Za kompletny uznaje się wniosek, który zawiera wszystkie niżej wymienione dokumenty:</w:t>
      </w:r>
    </w:p>
    <w:bookmarkEnd w:id="3"/>
    <w:p w:rsidR="008B0AC8" w:rsidRDefault="00A868CB">
      <w:pPr>
        <w:pStyle w:val="Teksttreci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83" w:lineRule="exact"/>
        <w:ind w:left="320" w:hanging="320"/>
      </w:pPr>
      <w:r>
        <w:t>zaświadczenie dziekana uczelni lub działającej w ich imieniu osoby upoważnionej, o wysokości średniej z ocen uzyskanej za poprzedni rok</w:t>
      </w:r>
      <w:r w:rsidR="000F0355">
        <w:t xml:space="preserve"> </w:t>
      </w:r>
      <w:r>
        <w:t>akademicki,</w:t>
      </w:r>
    </w:p>
    <w:p w:rsidR="000E264B" w:rsidRDefault="00A868CB" w:rsidP="00AF534A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240" w:lineRule="exact"/>
        <w:ind w:left="320" w:hanging="320"/>
      </w:pPr>
      <w:r>
        <w:t xml:space="preserve">oświadczenie opiekuna naukowego o uzyskanych osiągnięciach, </w:t>
      </w:r>
    </w:p>
    <w:p w:rsidR="008B0AC8" w:rsidRDefault="00A868CB" w:rsidP="000E264B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298" w:lineRule="exact"/>
        <w:ind w:left="360" w:hanging="360"/>
      </w:pPr>
      <w:r>
        <w:t>opinię</w:t>
      </w:r>
      <w:r w:rsidR="009651D0">
        <w:t xml:space="preserve"> </w:t>
      </w:r>
      <w:r>
        <w:t>opiekuna</w:t>
      </w:r>
      <w:r w:rsidR="009651D0">
        <w:t xml:space="preserve"> </w:t>
      </w:r>
      <w:r>
        <w:t xml:space="preserve">naukowego, </w:t>
      </w:r>
    </w:p>
    <w:p w:rsidR="008B0AC8" w:rsidRDefault="00A868CB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298" w:lineRule="exact"/>
        <w:ind w:left="360" w:hanging="360"/>
      </w:pPr>
      <w:r>
        <w:t xml:space="preserve">oświadczenie o stałym zameldowaniu na terenie powiatu </w:t>
      </w:r>
      <w:r w:rsidR="009651D0">
        <w:t>przemyskiego</w:t>
      </w:r>
      <w:r>
        <w:t xml:space="preserve"> poprzez wypełnienie oświadczenia w treści wniosku;</w:t>
      </w:r>
    </w:p>
    <w:p w:rsidR="008B0AC8" w:rsidRDefault="00A868CB">
      <w:pPr>
        <w:pStyle w:val="Teksttreci20"/>
        <w:shd w:val="clear" w:color="auto" w:fill="auto"/>
        <w:spacing w:before="0" w:after="226" w:line="298" w:lineRule="exact"/>
        <w:ind w:left="360" w:hanging="360"/>
      </w:pPr>
      <w:r>
        <w:t>§ 9.1. W skład Komisji, o której mowa w § 5.1, powołanej przez Zarząd Powiatu wchodzą:</w:t>
      </w:r>
    </w:p>
    <w:p w:rsidR="008B0AC8" w:rsidRDefault="00A868CB">
      <w:pPr>
        <w:pStyle w:val="Teksttreci20"/>
        <w:shd w:val="clear" w:color="auto" w:fill="auto"/>
        <w:spacing w:before="0" w:after="118" w:line="240" w:lineRule="exact"/>
        <w:ind w:left="420" w:firstLine="0"/>
      </w:pPr>
      <w:r>
        <w:t>2 członków Zarządu Powiatu, z których jeden pełni funkcję przewodniczącego Komisji,</w:t>
      </w:r>
    </w:p>
    <w:p w:rsidR="008B0AC8" w:rsidRDefault="00A868CB">
      <w:pPr>
        <w:pStyle w:val="Teksttreci20"/>
        <w:shd w:val="clear" w:color="auto" w:fill="auto"/>
        <w:spacing w:before="0" w:after="66" w:line="240" w:lineRule="exact"/>
        <w:ind w:left="420" w:firstLine="0"/>
      </w:pPr>
      <w:r>
        <w:t>2 członków Komisji</w:t>
      </w:r>
      <w:r w:rsidR="000E264B">
        <w:t xml:space="preserve"> Spraw Społecznych,</w:t>
      </w:r>
      <w:r>
        <w:t xml:space="preserve"> Edukacji</w:t>
      </w:r>
      <w:r w:rsidR="000E264B">
        <w:t xml:space="preserve"> i</w:t>
      </w:r>
      <w:r>
        <w:t xml:space="preserve"> Kultury Rady Powiatu </w:t>
      </w:r>
      <w:r w:rsidR="009651D0">
        <w:t>Przemyskiego</w:t>
      </w:r>
      <w:r>
        <w:t>,</w:t>
      </w:r>
    </w:p>
    <w:p w:rsidR="008B0AC8" w:rsidRDefault="009651D0" w:rsidP="009651D0">
      <w:pPr>
        <w:pStyle w:val="Teksttreci20"/>
        <w:shd w:val="clear" w:color="auto" w:fill="auto"/>
        <w:tabs>
          <w:tab w:val="left" w:pos="9247"/>
        </w:tabs>
        <w:spacing w:before="0" w:after="0" w:line="293" w:lineRule="exact"/>
        <w:ind w:left="420" w:firstLine="0"/>
      </w:pPr>
      <w:r>
        <w:t>Naczelnik</w:t>
      </w:r>
      <w:r w:rsidR="00A868CB">
        <w:t xml:space="preserve"> Wydziału </w:t>
      </w:r>
      <w:r>
        <w:t>Rozwoju Gospodarczego, Edukacji, Kultury i Promocji</w:t>
      </w:r>
      <w:r w:rsidR="00A868CB">
        <w:t xml:space="preserve"> Starostwa Powiatowego</w:t>
      </w:r>
      <w:r>
        <w:t xml:space="preserve"> w Przemyślu</w:t>
      </w:r>
      <w:r w:rsidR="00A868CB">
        <w:t>,.</w:t>
      </w:r>
    </w:p>
    <w:p w:rsidR="008B0AC8" w:rsidRDefault="00A868CB">
      <w:pPr>
        <w:pStyle w:val="Teksttreci20"/>
        <w:numPr>
          <w:ilvl w:val="0"/>
          <w:numId w:val="4"/>
        </w:numPr>
        <w:shd w:val="clear" w:color="auto" w:fill="auto"/>
        <w:tabs>
          <w:tab w:val="left" w:pos="368"/>
        </w:tabs>
        <w:spacing w:before="0" w:after="161" w:line="293" w:lineRule="exact"/>
        <w:ind w:left="360" w:hanging="360"/>
      </w:pPr>
      <w:r>
        <w:t>Komisja obraduje w składzie nie mniejszym niż 3 osoby.</w:t>
      </w:r>
    </w:p>
    <w:p w:rsidR="00B057C0" w:rsidRDefault="00A868CB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180"/>
        <w:ind w:firstLine="0"/>
      </w:pPr>
      <w:r>
        <w:t xml:space="preserve">Do kompetencji </w:t>
      </w:r>
      <w:r w:rsidR="009651D0">
        <w:t>Naczelnika</w:t>
      </w:r>
      <w:r>
        <w:t xml:space="preserve"> Wydziału, o którym mowa w ust. 1, należy</w:t>
      </w:r>
      <w:r w:rsidR="00B057C0">
        <w:t>:</w:t>
      </w:r>
      <w:r>
        <w:t xml:space="preserve"> </w:t>
      </w:r>
    </w:p>
    <w:p w:rsidR="00B057C0" w:rsidRDefault="00A868CB" w:rsidP="00B057C0">
      <w:pPr>
        <w:pStyle w:val="Teksttreci20"/>
        <w:numPr>
          <w:ilvl w:val="0"/>
          <w:numId w:val="10"/>
        </w:numPr>
        <w:shd w:val="clear" w:color="auto" w:fill="auto"/>
        <w:tabs>
          <w:tab w:val="left" w:pos="373"/>
        </w:tabs>
        <w:spacing w:before="0" w:after="180"/>
      </w:pPr>
      <w:r>
        <w:t>wzywanie wnioskodawców, którzy złożyli wnioski niekompletne, do ich uzupełnienia w terminie 7 dni od dnia otrzymania wezwania</w:t>
      </w:r>
      <w:r w:rsidR="00B057C0">
        <w:t xml:space="preserve"> </w:t>
      </w:r>
    </w:p>
    <w:p w:rsidR="008B0AC8" w:rsidRDefault="00B057C0" w:rsidP="00B057C0">
      <w:pPr>
        <w:pStyle w:val="Teksttreci20"/>
        <w:numPr>
          <w:ilvl w:val="0"/>
          <w:numId w:val="10"/>
        </w:numPr>
        <w:shd w:val="clear" w:color="auto" w:fill="auto"/>
        <w:tabs>
          <w:tab w:val="left" w:pos="373"/>
        </w:tabs>
        <w:spacing w:before="0" w:after="180"/>
      </w:pPr>
      <w:r>
        <w:t xml:space="preserve">przygotowanie, w formie protokołu z prac Komisji, </w:t>
      </w:r>
      <w:r w:rsidR="00AC7A8A">
        <w:t xml:space="preserve">z załączoną </w:t>
      </w:r>
      <w:r>
        <w:t>list</w:t>
      </w:r>
      <w:r w:rsidR="00AC7A8A">
        <w:t>ą</w:t>
      </w:r>
      <w:r>
        <w:t xml:space="preserve"> stypend</w:t>
      </w:r>
      <w:r w:rsidR="00AC7A8A">
        <w:t>ystów</w:t>
      </w:r>
      <w:r>
        <w:t>.</w:t>
      </w:r>
    </w:p>
    <w:p w:rsidR="008B0AC8" w:rsidRDefault="00A868CB" w:rsidP="007A485B">
      <w:pPr>
        <w:pStyle w:val="Nagwek10"/>
        <w:keepNext/>
        <w:keepLines/>
        <w:shd w:val="clear" w:color="auto" w:fill="auto"/>
        <w:spacing w:before="0" w:after="188" w:line="317" w:lineRule="exact"/>
        <w:ind w:firstLine="0"/>
        <w:jc w:val="both"/>
      </w:pPr>
      <w:bookmarkStart w:id="4" w:name="bookmark3"/>
      <w:r w:rsidRPr="00DD7534">
        <w:rPr>
          <w:b w:val="0"/>
        </w:rPr>
        <w:t>§ 10. Przy przygotowywaniu propozycji osób</w:t>
      </w:r>
      <w:r w:rsidR="00AF534A">
        <w:rPr>
          <w:b w:val="0"/>
        </w:rPr>
        <w:t>, którym</w:t>
      </w:r>
      <w:r w:rsidRPr="00DD7534">
        <w:rPr>
          <w:b w:val="0"/>
        </w:rPr>
        <w:t xml:space="preserve"> przyznan</w:t>
      </w:r>
      <w:r w:rsidR="00AF534A">
        <w:rPr>
          <w:b w:val="0"/>
        </w:rPr>
        <w:t>o</w:t>
      </w:r>
      <w:r w:rsidRPr="00DD7534">
        <w:rPr>
          <w:b w:val="0"/>
        </w:rPr>
        <w:t xml:space="preserve"> stypendi</w:t>
      </w:r>
      <w:r w:rsidR="00AF534A">
        <w:rPr>
          <w:b w:val="0"/>
        </w:rPr>
        <w:t>a</w:t>
      </w:r>
      <w:r w:rsidRPr="00DD7534">
        <w:rPr>
          <w:b w:val="0"/>
        </w:rPr>
        <w:t>, Komisja bierze pod uwag</w:t>
      </w:r>
      <w:bookmarkStart w:id="5" w:name="bookmark4"/>
      <w:bookmarkEnd w:id="4"/>
      <w:r w:rsidR="00992DC2">
        <w:rPr>
          <w:b w:val="0"/>
        </w:rPr>
        <w:t>ę</w:t>
      </w:r>
      <w:r w:rsidRPr="007A485B">
        <w:rPr>
          <w:rStyle w:val="Nagwek11"/>
          <w:b/>
          <w:bCs/>
          <w:u w:val="none"/>
        </w:rPr>
        <w:t>:</w:t>
      </w:r>
      <w:bookmarkEnd w:id="5"/>
    </w:p>
    <w:p w:rsidR="008B0AC8" w:rsidRDefault="00A868CB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307" w:lineRule="exact"/>
        <w:ind w:left="360" w:hanging="360"/>
      </w:pPr>
      <w:r>
        <w:t>średnią ocen wynikającą z zaświadczenia, o którym mowa w § 8 ust. 2,</w:t>
      </w:r>
    </w:p>
    <w:p w:rsidR="008B0AC8" w:rsidRPr="00DD7534" w:rsidRDefault="00A868CB">
      <w:pPr>
        <w:pStyle w:val="Teksttreci50"/>
        <w:numPr>
          <w:ilvl w:val="0"/>
          <w:numId w:val="1"/>
        </w:numPr>
        <w:shd w:val="clear" w:color="auto" w:fill="auto"/>
        <w:tabs>
          <w:tab w:val="left" w:pos="300"/>
        </w:tabs>
        <w:spacing w:line="307" w:lineRule="exact"/>
        <w:ind w:left="360"/>
        <w:rPr>
          <w:b w:val="0"/>
        </w:rPr>
      </w:pPr>
      <w:r w:rsidRPr="00DD7534">
        <w:rPr>
          <w:b w:val="0"/>
        </w:rPr>
        <w:t>osiągnięcia naukowe</w:t>
      </w:r>
      <w:r w:rsidR="009651D0" w:rsidRPr="00DD7534">
        <w:rPr>
          <w:b w:val="0"/>
        </w:rPr>
        <w:t xml:space="preserve"> </w:t>
      </w:r>
      <w:r w:rsidRPr="00DD7534">
        <w:rPr>
          <w:b w:val="0"/>
        </w:rPr>
        <w:t>-</w:t>
      </w:r>
      <w:r w:rsidR="009651D0" w:rsidRPr="00DD7534">
        <w:rPr>
          <w:b w:val="0"/>
        </w:rPr>
        <w:t xml:space="preserve"> </w:t>
      </w:r>
      <w:r w:rsidRPr="00DD7534">
        <w:rPr>
          <w:b w:val="0"/>
        </w:rPr>
        <w:t xml:space="preserve">oświadczenie opiekuna naukowego </w:t>
      </w:r>
      <w:bookmarkStart w:id="6" w:name="_Hlk536446745"/>
      <w:r w:rsidRPr="00DD7534">
        <w:rPr>
          <w:b w:val="0"/>
        </w:rPr>
        <w:t>o uzyskanych osiągnięciach</w:t>
      </w:r>
      <w:bookmarkEnd w:id="6"/>
      <w:r w:rsidRPr="00DD7534">
        <w:rPr>
          <w:b w:val="0"/>
        </w:rPr>
        <w:t>,</w:t>
      </w:r>
    </w:p>
    <w:p w:rsidR="000E264B" w:rsidRDefault="00A868CB" w:rsidP="00DD7534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203" w:line="293" w:lineRule="exact"/>
        <w:ind w:left="360" w:hanging="360"/>
      </w:pPr>
      <w:r>
        <w:t>opinię opiekuna naukowego</w:t>
      </w:r>
      <w:r w:rsidR="00F071E4">
        <w:t>.</w:t>
      </w:r>
    </w:p>
    <w:p w:rsidR="00DD7534" w:rsidRDefault="00A868CB" w:rsidP="00F97285">
      <w:pPr>
        <w:pStyle w:val="Teksttreci20"/>
        <w:shd w:val="clear" w:color="auto" w:fill="auto"/>
        <w:tabs>
          <w:tab w:val="left" w:pos="300"/>
        </w:tabs>
        <w:spacing w:before="0" w:after="203" w:line="293" w:lineRule="exact"/>
        <w:ind w:firstLine="0"/>
      </w:pPr>
      <w:r>
        <w:t xml:space="preserve">§ </w:t>
      </w:r>
      <w:r w:rsidRPr="000E264B">
        <w:rPr>
          <w:rStyle w:val="Teksttreci2Pogrubienie"/>
          <w:b w:val="0"/>
        </w:rPr>
        <w:t>11.1</w:t>
      </w:r>
      <w:r>
        <w:rPr>
          <w:rStyle w:val="Teksttreci2Pogrubienie"/>
        </w:rPr>
        <w:t xml:space="preserve">. </w:t>
      </w:r>
      <w:r>
        <w:t>Zarząd Powiatu odmawia przyznania stypendium, jeśli:</w:t>
      </w:r>
    </w:p>
    <w:p w:rsidR="008B0AC8" w:rsidRDefault="00B057C0" w:rsidP="00DD7534">
      <w:pPr>
        <w:pStyle w:val="Teksttreci20"/>
        <w:numPr>
          <w:ilvl w:val="0"/>
          <w:numId w:val="9"/>
        </w:numPr>
        <w:shd w:val="clear" w:color="auto" w:fill="auto"/>
        <w:spacing w:before="0" w:after="203" w:line="293" w:lineRule="exact"/>
      </w:pPr>
      <w:r>
        <w:t>S</w:t>
      </w:r>
      <w:r w:rsidR="00A868CB">
        <w:t>tudent nie spełnił wymogów formalnych (wniosek powinien złożyć na druku, o którym mowa w § 8.1</w:t>
      </w:r>
      <w:r w:rsidR="00AF534A">
        <w:t>).</w:t>
      </w:r>
    </w:p>
    <w:p w:rsidR="008B0AC8" w:rsidRDefault="00A868CB" w:rsidP="00DD7534">
      <w:pPr>
        <w:pStyle w:val="Teksttreci20"/>
        <w:numPr>
          <w:ilvl w:val="0"/>
          <w:numId w:val="9"/>
        </w:numPr>
        <w:shd w:val="clear" w:color="auto" w:fill="auto"/>
        <w:spacing w:before="0" w:after="98" w:line="288" w:lineRule="exact"/>
        <w:jc w:val="left"/>
      </w:pPr>
      <w:r>
        <w:t>wniosek mimo wezwania do jego uzupełnienia w terminie, o którym mowa w § 9 ust. 3</w:t>
      </w:r>
      <w:r w:rsidR="00FF4CC7">
        <w:t xml:space="preserve"> tir</w:t>
      </w:r>
      <w:r w:rsidR="00992DC2">
        <w:t>et</w:t>
      </w:r>
      <w:r w:rsidR="00FF4CC7">
        <w:t xml:space="preserve"> 1</w:t>
      </w:r>
      <w:r>
        <w:t>, nie został uzupełniony.</w:t>
      </w:r>
    </w:p>
    <w:p w:rsidR="008B0AC8" w:rsidRDefault="00A868CB" w:rsidP="00DD7534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exact"/>
      </w:pPr>
      <w:r>
        <w:t>zaistnieje brak merytorycznego uzasadnienia do przyznania stypendium.</w:t>
      </w:r>
    </w:p>
    <w:p w:rsidR="008B0AC8" w:rsidRDefault="00A868CB">
      <w:pPr>
        <w:pStyle w:val="Teksttreci20"/>
        <w:shd w:val="clear" w:color="auto" w:fill="auto"/>
        <w:spacing w:before="0" w:after="60"/>
        <w:ind w:firstLine="0"/>
      </w:pPr>
      <w:r>
        <w:t xml:space="preserve">2. W przypadku, gdy liczba osób spełniających kryteria określone regulaminem jest większa niż </w:t>
      </w:r>
      <w:r>
        <w:lastRenderedPageBreak/>
        <w:t>liczba stypendiów do rozdysponowania, pierwszeństwo w uzyskaniu stypendium mają osoby z najwyższymi osiągnięciami w roku akademickim -poprzedzającym przyznanie stypendium.</w:t>
      </w:r>
    </w:p>
    <w:p w:rsidR="008B0AC8" w:rsidRDefault="00A868CB">
      <w:pPr>
        <w:pStyle w:val="Teksttreci20"/>
        <w:shd w:val="clear" w:color="auto" w:fill="auto"/>
        <w:spacing w:before="0" w:after="122"/>
        <w:ind w:firstLine="0"/>
      </w:pPr>
      <w:r>
        <w:t>§ 12. Decyzja Zarządu Powiatu w sprawie przyznania bądź odmowy przyznania stypendium jest ostateczna, nie przewiduje się od niej odwołań i jest uzależniona od wysokości środków finansowych zaplanowanych w budżecie powiatu na dany rok.</w:t>
      </w:r>
    </w:p>
    <w:p w:rsidR="008B0AC8" w:rsidRDefault="00A868CB">
      <w:pPr>
        <w:pStyle w:val="Teksttreci20"/>
        <w:shd w:val="clear" w:color="auto" w:fill="auto"/>
        <w:spacing w:before="0" w:after="141" w:line="240" w:lineRule="exact"/>
        <w:ind w:firstLine="0"/>
      </w:pPr>
      <w:r>
        <w:t>§ 13.1. Wypłatę stypendium dla</w:t>
      </w:r>
      <w:r w:rsidR="00B8257D">
        <w:t xml:space="preserve"> </w:t>
      </w:r>
      <w:r>
        <w:t>studenta wstrzymuje się:</w:t>
      </w:r>
    </w:p>
    <w:p w:rsidR="008B0AC8" w:rsidRDefault="00A868CB">
      <w:pPr>
        <w:pStyle w:val="Teksttreci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298" w:lineRule="exact"/>
        <w:ind w:firstLine="0"/>
      </w:pPr>
      <w:r>
        <w:t>w razie przerwania nauki na uczelni,</w:t>
      </w:r>
    </w:p>
    <w:p w:rsidR="008B0AC8" w:rsidRDefault="00A868CB">
      <w:pPr>
        <w:pStyle w:val="Teksttreci2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98" w:lineRule="exact"/>
        <w:ind w:firstLine="0"/>
      </w:pPr>
      <w:r>
        <w:t>skreślenia z listy studentów.</w:t>
      </w:r>
    </w:p>
    <w:p w:rsidR="008B0AC8" w:rsidRDefault="00A868CB">
      <w:pPr>
        <w:pStyle w:val="Teksttreci20"/>
        <w:shd w:val="clear" w:color="auto" w:fill="auto"/>
        <w:spacing w:before="0" w:after="56" w:line="298" w:lineRule="exact"/>
        <w:ind w:firstLine="0"/>
      </w:pPr>
      <w:r>
        <w:t xml:space="preserve">2. Decyzję o wstrzymaniu stypendium podejmuje Zarząd Powiatu </w:t>
      </w:r>
      <w:r w:rsidR="00B8257D">
        <w:t>Przemyskiego</w:t>
      </w:r>
      <w:r>
        <w:t>.</w:t>
      </w:r>
    </w:p>
    <w:p w:rsidR="008B0AC8" w:rsidRDefault="00A868CB">
      <w:pPr>
        <w:pStyle w:val="Teksttreci20"/>
        <w:shd w:val="clear" w:color="auto" w:fill="auto"/>
        <w:spacing w:before="0" w:after="530" w:line="302" w:lineRule="exact"/>
        <w:ind w:firstLine="0"/>
        <w:jc w:val="left"/>
      </w:pPr>
      <w:r>
        <w:t xml:space="preserve">§ 14. Obsługę stypendiów prowadzi </w:t>
      </w:r>
      <w:r w:rsidR="00B8257D">
        <w:t>Wydział Finansowo - Księgowy</w:t>
      </w:r>
    </w:p>
    <w:p w:rsidR="008B0AC8" w:rsidRDefault="00A868CB">
      <w:pPr>
        <w:pStyle w:val="Nagwek10"/>
        <w:keepNext/>
        <w:keepLines/>
        <w:shd w:val="clear" w:color="auto" w:fill="auto"/>
        <w:spacing w:before="0" w:after="178" w:line="240" w:lineRule="exact"/>
        <w:ind w:firstLine="0"/>
      </w:pPr>
      <w:bookmarkStart w:id="7" w:name="bookmark5"/>
      <w:r>
        <w:t>Rozdział III</w:t>
      </w:r>
      <w:bookmarkEnd w:id="7"/>
    </w:p>
    <w:p w:rsidR="008B0AC8" w:rsidRDefault="00A868CB">
      <w:pPr>
        <w:pStyle w:val="Teksttreci40"/>
        <w:shd w:val="clear" w:color="auto" w:fill="auto"/>
        <w:spacing w:before="0" w:after="378" w:line="240" w:lineRule="exact"/>
        <w:ind w:firstLine="0"/>
      </w:pPr>
      <w:r>
        <w:t>Postanowienia końcowe</w:t>
      </w:r>
    </w:p>
    <w:p w:rsidR="00B8257D" w:rsidRDefault="00A868CB" w:rsidP="005933BF">
      <w:pPr>
        <w:pStyle w:val="Teksttreci20"/>
        <w:shd w:val="clear" w:color="auto" w:fill="auto"/>
        <w:spacing w:before="0" w:after="534" w:line="307" w:lineRule="exact"/>
        <w:ind w:firstLine="0"/>
        <w:sectPr w:rsidR="00B8257D">
          <w:type w:val="continuous"/>
          <w:pgSz w:w="11900" w:h="16840"/>
          <w:pgMar w:top="1902" w:right="1180" w:bottom="860" w:left="1259" w:header="0" w:footer="3" w:gutter="0"/>
          <w:cols w:space="720"/>
          <w:noEndnote/>
          <w:docGrid w:linePitch="360"/>
        </w:sectPr>
      </w:pPr>
      <w:r>
        <w:t xml:space="preserve">§ 15. W sprawach nieuregulowanych niniejszym regulaminem decyduje odpowiednio Zarząd Powiatu </w:t>
      </w:r>
      <w:r w:rsidR="00B8257D">
        <w:t>Przemyskiego</w:t>
      </w:r>
      <w:r>
        <w:t xml:space="preserve"> lub Komisja większością głosów.</w:t>
      </w:r>
    </w:p>
    <w:p w:rsidR="008B0AC8" w:rsidRPr="005E2D4C" w:rsidRDefault="008B0AC8" w:rsidP="005933BF">
      <w:pPr>
        <w:pStyle w:val="Teksttreci60"/>
        <w:shd w:val="clear" w:color="auto" w:fill="auto"/>
        <w:spacing w:after="517"/>
        <w:jc w:val="left"/>
        <w:rPr>
          <w:sz w:val="26"/>
          <w:szCs w:val="26"/>
        </w:rPr>
      </w:pPr>
    </w:p>
    <w:sectPr w:rsidR="008B0AC8" w:rsidRPr="005E2D4C" w:rsidSect="006C2BD4">
      <w:pgSz w:w="11900" w:h="16840"/>
      <w:pgMar w:top="1134" w:right="0" w:bottom="1548" w:left="7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91" w:rsidRDefault="00EE7391">
      <w:r>
        <w:separator/>
      </w:r>
    </w:p>
  </w:endnote>
  <w:endnote w:type="continuationSeparator" w:id="0">
    <w:p w:rsidR="00EE7391" w:rsidRDefault="00EE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91" w:rsidRDefault="00EE7391"/>
  </w:footnote>
  <w:footnote w:type="continuationSeparator" w:id="0">
    <w:p w:rsidR="00EE7391" w:rsidRDefault="00EE73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B9A"/>
    <w:multiLevelType w:val="multilevel"/>
    <w:tmpl w:val="D69476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5782D"/>
    <w:multiLevelType w:val="multilevel"/>
    <w:tmpl w:val="50CC0B0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521BC"/>
    <w:multiLevelType w:val="multilevel"/>
    <w:tmpl w:val="D04223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A4DD6"/>
    <w:multiLevelType w:val="multilevel"/>
    <w:tmpl w:val="84F2B2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A7375"/>
    <w:multiLevelType w:val="hybridMultilevel"/>
    <w:tmpl w:val="56F0C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924CD"/>
    <w:multiLevelType w:val="hybridMultilevel"/>
    <w:tmpl w:val="8C2A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B420D"/>
    <w:multiLevelType w:val="multilevel"/>
    <w:tmpl w:val="6AF498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8376C"/>
    <w:multiLevelType w:val="hybridMultilevel"/>
    <w:tmpl w:val="028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F2A03"/>
    <w:multiLevelType w:val="multilevel"/>
    <w:tmpl w:val="F1F4B97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8E4D66"/>
    <w:multiLevelType w:val="hybridMultilevel"/>
    <w:tmpl w:val="137A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0AC8"/>
    <w:rsid w:val="000550FB"/>
    <w:rsid w:val="000D7E31"/>
    <w:rsid w:val="000E264B"/>
    <w:rsid w:val="000F0355"/>
    <w:rsid w:val="000F72C4"/>
    <w:rsid w:val="001D3109"/>
    <w:rsid w:val="00246036"/>
    <w:rsid w:val="00297DE7"/>
    <w:rsid w:val="002A5352"/>
    <w:rsid w:val="002B6FE5"/>
    <w:rsid w:val="00351F30"/>
    <w:rsid w:val="003850CA"/>
    <w:rsid w:val="003B2EE5"/>
    <w:rsid w:val="00406D16"/>
    <w:rsid w:val="00437F09"/>
    <w:rsid w:val="00473E96"/>
    <w:rsid w:val="00477CCE"/>
    <w:rsid w:val="004A0387"/>
    <w:rsid w:val="004E216F"/>
    <w:rsid w:val="004F0263"/>
    <w:rsid w:val="0051054C"/>
    <w:rsid w:val="005933BF"/>
    <w:rsid w:val="005E1C89"/>
    <w:rsid w:val="005E2D4C"/>
    <w:rsid w:val="00654254"/>
    <w:rsid w:val="00656590"/>
    <w:rsid w:val="006A0059"/>
    <w:rsid w:val="006C2BD4"/>
    <w:rsid w:val="00700CEB"/>
    <w:rsid w:val="00720A1D"/>
    <w:rsid w:val="00741E60"/>
    <w:rsid w:val="00751026"/>
    <w:rsid w:val="0078617D"/>
    <w:rsid w:val="00794D0C"/>
    <w:rsid w:val="007A485B"/>
    <w:rsid w:val="007F0BC4"/>
    <w:rsid w:val="00812CC4"/>
    <w:rsid w:val="00896033"/>
    <w:rsid w:val="008B0AC8"/>
    <w:rsid w:val="00916998"/>
    <w:rsid w:val="00920AD0"/>
    <w:rsid w:val="00940CDB"/>
    <w:rsid w:val="009651D0"/>
    <w:rsid w:val="00980744"/>
    <w:rsid w:val="00985BF0"/>
    <w:rsid w:val="00992DC2"/>
    <w:rsid w:val="009C1E01"/>
    <w:rsid w:val="009C3742"/>
    <w:rsid w:val="009C4C10"/>
    <w:rsid w:val="009F7538"/>
    <w:rsid w:val="00A868CB"/>
    <w:rsid w:val="00A954E1"/>
    <w:rsid w:val="00AB4559"/>
    <w:rsid w:val="00AC7A8A"/>
    <w:rsid w:val="00AE222F"/>
    <w:rsid w:val="00AF1DF1"/>
    <w:rsid w:val="00AF534A"/>
    <w:rsid w:val="00B057C0"/>
    <w:rsid w:val="00B060CD"/>
    <w:rsid w:val="00B45321"/>
    <w:rsid w:val="00B8257D"/>
    <w:rsid w:val="00B8775F"/>
    <w:rsid w:val="00BC35C0"/>
    <w:rsid w:val="00BE766B"/>
    <w:rsid w:val="00C22223"/>
    <w:rsid w:val="00CD5807"/>
    <w:rsid w:val="00CF416A"/>
    <w:rsid w:val="00D33CBB"/>
    <w:rsid w:val="00D55A20"/>
    <w:rsid w:val="00DD7534"/>
    <w:rsid w:val="00E03723"/>
    <w:rsid w:val="00E76C5E"/>
    <w:rsid w:val="00EB10A8"/>
    <w:rsid w:val="00EC592E"/>
    <w:rsid w:val="00EE7391"/>
    <w:rsid w:val="00F071E4"/>
    <w:rsid w:val="00F129F3"/>
    <w:rsid w:val="00F97285"/>
    <w:rsid w:val="00FF3F6C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1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054C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510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510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51054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5105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sid w:val="005105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Calibri">
    <w:name w:val="Tekst treści (4) + Calibri"/>
    <w:basedOn w:val="Teksttreci4"/>
    <w:rsid w:val="005105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1">
    <w:name w:val="Nagłówek #1"/>
    <w:basedOn w:val="Nagwek1"/>
    <w:rsid w:val="005105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1054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1">
    <w:name w:val="Tekst treści (5)"/>
    <w:basedOn w:val="Teksttreci5"/>
    <w:rsid w:val="005105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10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510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7ArialNarrow8ptKursywa">
    <w:name w:val="Tekst treści (7) + Arial Narrow;8 pt;Kursywa"/>
    <w:basedOn w:val="Teksttreci7"/>
    <w:rsid w:val="0051054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510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55ptOdstpy0pt">
    <w:name w:val="Tekst treści (2) + 5;5 pt;Odstępy 0 pt"/>
    <w:basedOn w:val="Teksttreci2"/>
    <w:rsid w:val="0051054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TimesNewRoman16ptKursywa">
    <w:name w:val="Tekst treści (2) + Times New Roman;16 pt;Kursywa"/>
    <w:basedOn w:val="Teksttreci2"/>
    <w:rsid w:val="00510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PogrubienieTeksttreci2TimesNewRoman14ptOdstpy0pt">
    <w:name w:val="Pogrubienie;Tekst treści (2) + Times New Roman;14 pt;Odstępy 0 pt"/>
    <w:basedOn w:val="Teksttreci2"/>
    <w:rsid w:val="00510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sid w:val="00510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TimesNewRoman31ptKursywa">
    <w:name w:val="Tekst treści (2) + Times New Roman;31 pt;Kursywa"/>
    <w:basedOn w:val="Teksttreci2"/>
    <w:rsid w:val="00510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pl-PL" w:eastAsia="pl-PL" w:bidi="pl-PL"/>
    </w:rPr>
  </w:style>
  <w:style w:type="character" w:customStyle="1" w:styleId="Teksttreci255ptOdstpy1pt">
    <w:name w:val="Tekst treści (2) + 5;5 pt;Odstępy 1 pt"/>
    <w:basedOn w:val="Teksttreci2"/>
    <w:rsid w:val="0051054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grubienieTeksttreci219ptOdstpy-1pt">
    <w:name w:val="Pogrubienie;Tekst treści (2) + 19 pt;Odstępy -1 pt"/>
    <w:basedOn w:val="Teksttreci2"/>
    <w:rsid w:val="005105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1054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51054C"/>
    <w:pPr>
      <w:shd w:val="clear" w:color="auto" w:fill="FFFFFF"/>
      <w:spacing w:before="900" w:after="240" w:line="278" w:lineRule="exact"/>
      <w:ind w:hanging="1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51054C"/>
    <w:pPr>
      <w:shd w:val="clear" w:color="auto" w:fill="FFFFFF"/>
      <w:spacing w:before="240" w:after="240" w:line="0" w:lineRule="atLeast"/>
      <w:ind w:hanging="36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51054C"/>
    <w:pPr>
      <w:shd w:val="clear" w:color="auto" w:fill="FFFFFF"/>
      <w:spacing w:before="540" w:after="120" w:line="317" w:lineRule="exact"/>
      <w:ind w:hanging="420"/>
      <w:jc w:val="both"/>
    </w:pPr>
    <w:rPr>
      <w:rFonts w:ascii="Calibri" w:eastAsia="Calibri" w:hAnsi="Calibri" w:cs="Calibri"/>
    </w:rPr>
  </w:style>
  <w:style w:type="paragraph" w:customStyle="1" w:styleId="Teksttreci50">
    <w:name w:val="Tekst treści (5)"/>
    <w:basedOn w:val="Normalny"/>
    <w:link w:val="Teksttreci5"/>
    <w:rsid w:val="0051054C"/>
    <w:pPr>
      <w:shd w:val="clear" w:color="auto" w:fill="FFFFFF"/>
      <w:spacing w:line="298" w:lineRule="exact"/>
      <w:ind w:hanging="360"/>
      <w:jc w:val="both"/>
    </w:pPr>
    <w:rPr>
      <w:rFonts w:ascii="Calibri" w:eastAsia="Calibri" w:hAnsi="Calibri" w:cs="Calibri"/>
      <w:b/>
      <w:bCs/>
    </w:rPr>
  </w:style>
  <w:style w:type="paragraph" w:customStyle="1" w:styleId="Teksttreci60">
    <w:name w:val="Tekst treści (6)"/>
    <w:basedOn w:val="Normalny"/>
    <w:link w:val="Teksttreci6"/>
    <w:rsid w:val="0051054C"/>
    <w:pPr>
      <w:shd w:val="clear" w:color="auto" w:fill="FFFFFF"/>
      <w:spacing w:after="5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51054C"/>
    <w:pPr>
      <w:shd w:val="clear" w:color="auto" w:fill="FFFFFF"/>
      <w:spacing w:before="240" w:after="780" w:line="278" w:lineRule="exact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5105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Wio_Fil</dc:creator>
  <cp:lastModifiedBy>promocja</cp:lastModifiedBy>
  <cp:revision>2</cp:revision>
  <cp:lastPrinted>2019-06-19T12:22:00Z</cp:lastPrinted>
  <dcterms:created xsi:type="dcterms:W3CDTF">2020-01-30T08:11:00Z</dcterms:created>
  <dcterms:modified xsi:type="dcterms:W3CDTF">2020-01-30T08:11:00Z</dcterms:modified>
</cp:coreProperties>
</file>